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1F08" w14:textId="2968E4DF" w:rsidR="006A6004" w:rsidRPr="00C00840" w:rsidRDefault="00C00840" w:rsidP="00C00840">
      <w:pPr>
        <w:spacing w:before="120"/>
        <w:jc w:val="center"/>
        <w:rPr>
          <w:b/>
          <w:bCs/>
        </w:rPr>
      </w:pPr>
      <w:r w:rsidRPr="00C00840">
        <w:rPr>
          <w:b/>
          <w:bCs/>
        </w:rPr>
        <w:t>Os comportamentos dos vendedores de alto desempenho</w:t>
      </w:r>
    </w:p>
    <w:p w14:paraId="640C9BD9" w14:textId="3F39D0FA" w:rsidR="00C00840" w:rsidRDefault="00C00840" w:rsidP="00582A09">
      <w:pPr>
        <w:spacing w:before="120"/>
        <w:jc w:val="both"/>
      </w:pPr>
      <w:r>
        <w:t>Tenho escrito uma série de artigos que tratam deste ponto chave para qualquer vendedor que busca o seu alto desempenho. Esses artigos estão no LinkedIn, são curtos e assertivos, com aproximadamente 5 minutos de leitura cada.</w:t>
      </w:r>
    </w:p>
    <w:p w14:paraId="66A0F2C7" w14:textId="58B7954C" w:rsidR="00C00840" w:rsidRDefault="00F04CA8" w:rsidP="00582A09">
      <w:pPr>
        <w:spacing w:before="120"/>
        <w:jc w:val="both"/>
      </w:pPr>
      <w:r>
        <w:t>Dois artigos básicos para qualquer um que deseja ser sempre um vendedor de alto desempenho</w:t>
      </w:r>
      <w:r w:rsidR="00C00840">
        <w:t>:</w:t>
      </w:r>
    </w:p>
    <w:p w14:paraId="3BF82278" w14:textId="326E0474" w:rsidR="00C00840" w:rsidRDefault="00C00840" w:rsidP="00582A09">
      <w:pPr>
        <w:pStyle w:val="PargrafodaLista"/>
        <w:numPr>
          <w:ilvl w:val="0"/>
          <w:numId w:val="1"/>
        </w:numPr>
        <w:spacing w:before="120"/>
        <w:ind w:left="284" w:hanging="294"/>
        <w:jc w:val="both"/>
      </w:pPr>
      <w:hyperlink r:id="rId5" w:history="1">
        <w:r w:rsidRPr="00C00840">
          <w:rPr>
            <w:rStyle w:val="Hyperlink"/>
          </w:rPr>
          <w:t>O desafio de desenvolver bons negócios</w:t>
        </w:r>
      </w:hyperlink>
    </w:p>
    <w:p w14:paraId="3E5CD175" w14:textId="565DF53A" w:rsidR="00C00840" w:rsidRDefault="00F04CA8" w:rsidP="00582A09">
      <w:pPr>
        <w:pStyle w:val="PargrafodaLista"/>
        <w:spacing w:before="120"/>
        <w:ind w:left="284"/>
        <w:jc w:val="both"/>
      </w:pPr>
      <w:r>
        <w:t>Por que o seu cliente potencial irá desejar conversar com você? Aqui trago algo para você refletir a respeito.</w:t>
      </w:r>
    </w:p>
    <w:p w14:paraId="1E8C8B27" w14:textId="77777777" w:rsidR="00F04CA8" w:rsidRDefault="00F04CA8" w:rsidP="00582A09">
      <w:pPr>
        <w:pStyle w:val="PargrafodaLista"/>
        <w:spacing w:before="120"/>
        <w:ind w:left="284"/>
        <w:jc w:val="both"/>
      </w:pPr>
    </w:p>
    <w:p w14:paraId="28B8085F" w14:textId="6BBE06D4" w:rsidR="00F04CA8" w:rsidRDefault="00F04CA8" w:rsidP="00582A09">
      <w:pPr>
        <w:pStyle w:val="PargrafodaLista"/>
        <w:numPr>
          <w:ilvl w:val="0"/>
          <w:numId w:val="1"/>
        </w:numPr>
        <w:spacing w:before="120"/>
        <w:ind w:left="284" w:hanging="294"/>
        <w:jc w:val="both"/>
      </w:pPr>
      <w:hyperlink r:id="rId6" w:history="1">
        <w:r w:rsidRPr="00F04CA8">
          <w:rPr>
            <w:rStyle w:val="Hyperlink"/>
          </w:rPr>
          <w:t>A linguagem dos comportamentos</w:t>
        </w:r>
      </w:hyperlink>
    </w:p>
    <w:p w14:paraId="757BC158" w14:textId="0AB408B2" w:rsidR="00F04CA8" w:rsidRDefault="00F04CA8" w:rsidP="00582A09">
      <w:pPr>
        <w:pStyle w:val="PargrafodaLista"/>
        <w:spacing w:before="120"/>
        <w:ind w:left="284"/>
        <w:jc w:val="both"/>
      </w:pPr>
      <w:r>
        <w:t>Seus comportamentos nas vendas são um dos principais fatores para alcançar resultados. Você conhece o seu comportamento natural? Entende o seu comportamento como vendedor e seu comportamento como consultor? Principalmente, consegue reconhecer o comportamento do seu cliente?</w:t>
      </w:r>
    </w:p>
    <w:p w14:paraId="6D425210" w14:textId="77777777" w:rsidR="00F04CA8" w:rsidRDefault="00F04CA8" w:rsidP="00582A09">
      <w:pPr>
        <w:pStyle w:val="PargrafodaLista"/>
        <w:spacing w:before="120"/>
        <w:ind w:left="0"/>
        <w:jc w:val="both"/>
      </w:pPr>
    </w:p>
    <w:p w14:paraId="19CE3FA8" w14:textId="0F96951D" w:rsidR="00F04CA8" w:rsidRDefault="00F04CA8" w:rsidP="00582A09">
      <w:pPr>
        <w:pStyle w:val="PargrafodaLista"/>
        <w:spacing w:before="120"/>
        <w:ind w:left="0"/>
        <w:jc w:val="both"/>
      </w:pPr>
      <w:r>
        <w:t>Três artigos relacionados ao Código Secreto do Vendedor (mais dois serão ainda publicados), livro a ser lançado em breve pela GP Books:</w:t>
      </w:r>
    </w:p>
    <w:p w14:paraId="32DBE0B8" w14:textId="77777777" w:rsidR="00F04CA8" w:rsidRDefault="00F04CA8" w:rsidP="00582A09">
      <w:pPr>
        <w:pStyle w:val="PargrafodaLista"/>
        <w:spacing w:before="120"/>
        <w:ind w:left="0"/>
        <w:jc w:val="both"/>
      </w:pPr>
    </w:p>
    <w:p w14:paraId="5A106CE9" w14:textId="1CAB773F" w:rsidR="00F04CA8" w:rsidRDefault="00E32B1F" w:rsidP="00582A09">
      <w:pPr>
        <w:pStyle w:val="PargrafodaLista"/>
        <w:numPr>
          <w:ilvl w:val="0"/>
          <w:numId w:val="1"/>
        </w:numPr>
        <w:spacing w:before="120"/>
        <w:ind w:left="284" w:hanging="294"/>
        <w:jc w:val="both"/>
      </w:pPr>
      <w:hyperlink r:id="rId7" w:history="1">
        <w:r w:rsidR="00F04CA8" w:rsidRPr="00E32B1F">
          <w:rPr>
            <w:rStyle w:val="Hyperlink"/>
          </w:rPr>
          <w:t>As crenças de destino dos vendedores</w:t>
        </w:r>
      </w:hyperlink>
    </w:p>
    <w:p w14:paraId="799B8417" w14:textId="6573AC46" w:rsidR="00F04CA8" w:rsidRDefault="00F04CA8" w:rsidP="00582A09">
      <w:pPr>
        <w:pStyle w:val="PargrafodaLista"/>
        <w:spacing w:before="120"/>
        <w:ind w:left="284"/>
        <w:jc w:val="both"/>
      </w:pPr>
      <w:r>
        <w:t>Comportamentos é a parte visível de todas as nossas crenças, valores e emoções que estão em jogo quando vendemos. E todos nós queremos ter sucesso, nos realizar fazendo as vendas. Quais os principais motivadores que vale a pena prestar atenção</w:t>
      </w:r>
      <w:r w:rsidR="00E32B1F">
        <w:t xml:space="preserve"> para esta Realização? Existe um balanço ideal entre esses motivadores?</w:t>
      </w:r>
    </w:p>
    <w:p w14:paraId="0009A601" w14:textId="77777777" w:rsidR="00F04CA8" w:rsidRDefault="00F04CA8" w:rsidP="00582A09">
      <w:pPr>
        <w:pStyle w:val="PargrafodaLista"/>
        <w:spacing w:before="120"/>
        <w:ind w:left="0"/>
        <w:jc w:val="both"/>
      </w:pPr>
    </w:p>
    <w:p w14:paraId="0D322093" w14:textId="5DC2E492" w:rsidR="00F04CA8" w:rsidRDefault="00E32B1F" w:rsidP="00582A09">
      <w:pPr>
        <w:pStyle w:val="PargrafodaLista"/>
        <w:numPr>
          <w:ilvl w:val="0"/>
          <w:numId w:val="1"/>
        </w:numPr>
        <w:spacing w:before="120"/>
        <w:ind w:left="284" w:hanging="294"/>
        <w:jc w:val="both"/>
      </w:pPr>
      <w:hyperlink r:id="rId8" w:history="1">
        <w:r w:rsidRPr="00E32B1F">
          <w:rPr>
            <w:rStyle w:val="Hyperlink"/>
          </w:rPr>
          <w:t>O tapa no tabuleiro das vendas</w:t>
        </w:r>
      </w:hyperlink>
    </w:p>
    <w:p w14:paraId="57186152" w14:textId="1A11C4AC" w:rsidR="00F04CA8" w:rsidRDefault="00E32B1F" w:rsidP="00582A09">
      <w:pPr>
        <w:pStyle w:val="PargrafodaLista"/>
        <w:spacing w:before="120"/>
        <w:ind w:left="284"/>
        <w:jc w:val="both"/>
      </w:pPr>
      <w:r>
        <w:t>Você quer controlar o seu processo de vendas? Mesmo sabendo que tem pouquíssimo controle sobre os múltiplos fatores que envolvem a venda? Controle é a segunda Crença de Destino dos vendedores, e aqui também há um código secreto a ser descoberto!</w:t>
      </w:r>
    </w:p>
    <w:p w14:paraId="5D5A7DF1" w14:textId="77777777" w:rsidR="00F04CA8" w:rsidRDefault="00F04CA8" w:rsidP="00582A09">
      <w:pPr>
        <w:pStyle w:val="PargrafodaLista"/>
        <w:spacing w:before="120"/>
        <w:ind w:left="0"/>
        <w:jc w:val="both"/>
      </w:pPr>
    </w:p>
    <w:p w14:paraId="739E778A" w14:textId="206EE533" w:rsidR="00F04CA8" w:rsidRDefault="00E32B1F" w:rsidP="00582A09">
      <w:pPr>
        <w:pStyle w:val="PargrafodaLista"/>
        <w:numPr>
          <w:ilvl w:val="0"/>
          <w:numId w:val="1"/>
        </w:numPr>
        <w:spacing w:before="120"/>
        <w:ind w:left="284" w:hanging="294"/>
        <w:jc w:val="both"/>
      </w:pPr>
      <w:hyperlink r:id="rId9" w:history="1">
        <w:r w:rsidRPr="00E32B1F">
          <w:rPr>
            <w:rStyle w:val="Hyperlink"/>
          </w:rPr>
          <w:t>A resiliência e a IA nas vendas</w:t>
        </w:r>
      </w:hyperlink>
    </w:p>
    <w:p w14:paraId="6D45EC58" w14:textId="5E9C5FCD" w:rsidR="00E32B1F" w:rsidRDefault="00E32B1F" w:rsidP="00582A09">
      <w:pPr>
        <w:pStyle w:val="PargrafodaLista"/>
        <w:spacing w:before="120"/>
        <w:ind w:left="284"/>
        <w:jc w:val="both"/>
      </w:pPr>
      <w:r>
        <w:t>Vender é uma das funções que mais demanda resiliência das pessoas, e é exatamente por isso que é a 3ª crença dos vendedores. Mas como você reage aos seus desafios? A armadilha é trabalhar mais sem pensar realmente no que faz a diferença da sua venda (já dei spoiler). Aqui começa a ficar claro que as crenças de destino interagem entre si.</w:t>
      </w:r>
    </w:p>
    <w:p w14:paraId="03F1DFAF" w14:textId="77777777" w:rsidR="00F04CA8" w:rsidRDefault="00F04CA8" w:rsidP="00582A09">
      <w:pPr>
        <w:pStyle w:val="PargrafodaLista"/>
        <w:spacing w:before="120"/>
        <w:ind w:left="0"/>
        <w:jc w:val="both"/>
      </w:pPr>
    </w:p>
    <w:p w14:paraId="0FEF53CE" w14:textId="1122C0AD" w:rsidR="00E32B1F" w:rsidRDefault="00E32B1F" w:rsidP="00582A09">
      <w:pPr>
        <w:pStyle w:val="PargrafodaLista"/>
        <w:spacing w:before="120"/>
        <w:ind w:left="0"/>
        <w:jc w:val="both"/>
      </w:pPr>
      <w:r>
        <w:t>Por último, para quem gosta de ouvir um podcast mais longo, recentemente dei uma entrevista que mistura um pouco de tudo que falei acima. Compartilho o link no Youtube e no Spotify aberto (eu gosto de ouvir no trânsito, vai do gosto de cada um):</w:t>
      </w:r>
    </w:p>
    <w:p w14:paraId="711EEC13" w14:textId="4EAE7BC8" w:rsidR="00F04CA8" w:rsidRDefault="00582A09" w:rsidP="00582A09">
      <w:pPr>
        <w:pStyle w:val="PargrafodaLista"/>
        <w:numPr>
          <w:ilvl w:val="0"/>
          <w:numId w:val="1"/>
        </w:numPr>
        <w:spacing w:before="120"/>
        <w:ind w:left="284" w:hanging="294"/>
        <w:jc w:val="both"/>
      </w:pPr>
      <w:hyperlink r:id="rId10" w:history="1">
        <w:r w:rsidR="00E32B1F" w:rsidRPr="00582A09">
          <w:rPr>
            <w:rStyle w:val="Hyperlink"/>
          </w:rPr>
          <w:t>Youtube</w:t>
        </w:r>
      </w:hyperlink>
      <w:r w:rsidR="00E32B1F">
        <w:t xml:space="preserve"> (vídeo)</w:t>
      </w:r>
    </w:p>
    <w:p w14:paraId="28C3F009" w14:textId="199207A6" w:rsidR="00E32B1F" w:rsidRDefault="00582A09" w:rsidP="00582A09">
      <w:pPr>
        <w:pStyle w:val="PargrafodaLista"/>
        <w:numPr>
          <w:ilvl w:val="0"/>
          <w:numId w:val="1"/>
        </w:numPr>
        <w:spacing w:before="120"/>
        <w:ind w:left="284" w:hanging="294"/>
        <w:jc w:val="both"/>
      </w:pPr>
      <w:hyperlink r:id="rId11" w:history="1">
        <w:r w:rsidR="00E32B1F" w:rsidRPr="00582A09">
          <w:rPr>
            <w:rStyle w:val="Hyperlink"/>
          </w:rPr>
          <w:t>Spotify</w:t>
        </w:r>
      </w:hyperlink>
      <w:r w:rsidR="00E32B1F">
        <w:t xml:space="preserve"> (só áudio)</w:t>
      </w:r>
    </w:p>
    <w:p w14:paraId="20A04F37" w14:textId="77777777" w:rsidR="00582A09" w:rsidRDefault="00582A09" w:rsidP="00582A09">
      <w:pPr>
        <w:spacing w:before="120"/>
        <w:jc w:val="both"/>
      </w:pPr>
    </w:p>
    <w:p w14:paraId="2DF9D448" w14:textId="1A328EE3" w:rsidR="00582A09" w:rsidRDefault="00582A09" w:rsidP="00582A09">
      <w:pPr>
        <w:spacing w:before="120"/>
        <w:jc w:val="both"/>
      </w:pPr>
      <w:r>
        <w:t>Boa leitura!</w:t>
      </w:r>
    </w:p>
    <w:p w14:paraId="2BE624B8" w14:textId="3AB05826" w:rsidR="00582A09" w:rsidRDefault="00582A09" w:rsidP="00582A09">
      <w:pPr>
        <w:spacing w:before="120"/>
        <w:jc w:val="both"/>
      </w:pPr>
      <w:r>
        <w:t>Abraço, André Lit</w:t>
      </w:r>
    </w:p>
    <w:sectPr w:rsidR="00582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1B2"/>
    <w:multiLevelType w:val="hybridMultilevel"/>
    <w:tmpl w:val="852A3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1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40"/>
    <w:rsid w:val="000F2CBF"/>
    <w:rsid w:val="003A3FDE"/>
    <w:rsid w:val="00582A09"/>
    <w:rsid w:val="006A6004"/>
    <w:rsid w:val="009A0B65"/>
    <w:rsid w:val="00C00840"/>
    <w:rsid w:val="00E32B1F"/>
    <w:rsid w:val="00E63D42"/>
    <w:rsid w:val="00F0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A37D"/>
  <w15:chartTrackingRefBased/>
  <w15:docId w15:val="{065E804D-F474-41CF-B7D7-C12B1ECC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0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0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0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0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0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0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0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0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0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0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08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08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08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08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08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08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0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08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0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0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08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08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08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0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08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08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0084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0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controle-o-tapa-tabuleiro-das-vendas-andre-litmanowicz-k3g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pulse/cren%C3%A7as-de-destino-dos-vendedores-andre-litmanowicz-fwcm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pulse/linguagem-dos-comportamentos-andre-litmanowicz-fyepf" TargetMode="External"/><Relationship Id="rId11" Type="http://schemas.openxmlformats.org/officeDocument/2006/relationships/hyperlink" Target="https://open.spotify.com/episode/767mVpu1Oxc106FBIX1XoW" TargetMode="External"/><Relationship Id="rId5" Type="http://schemas.openxmlformats.org/officeDocument/2006/relationships/hyperlink" Target="https://www.linkedin.com/pulse/o-desafio-de-desenvolver-bons-neg%C3%B3cios-andre-litmanowicz-j3d9f" TargetMode="External"/><Relationship Id="rId10" Type="http://schemas.openxmlformats.org/officeDocument/2006/relationships/hyperlink" Target="https://www.youtube.com/watch?v=tyywRF3Zj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ulse/resili%C3%AAncia-e-intelig%C3%AAncia-artificial-nas-vendas-andre-litmanowicz-mctl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Lit</dc:creator>
  <cp:keywords/>
  <dc:description/>
  <cp:lastModifiedBy>Andre Lit</cp:lastModifiedBy>
  <cp:revision>1</cp:revision>
  <dcterms:created xsi:type="dcterms:W3CDTF">2025-05-26T14:00:00Z</dcterms:created>
  <dcterms:modified xsi:type="dcterms:W3CDTF">2025-05-26T14:37:00Z</dcterms:modified>
</cp:coreProperties>
</file>